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5E" w:rsidRPr="004A58C2" w:rsidRDefault="009F1E5E" w:rsidP="00466130">
      <w:pPr>
        <w:spacing w:after="0" w:line="240" w:lineRule="auto"/>
        <w:jc w:val="center"/>
        <w:rPr>
          <w:rFonts w:ascii="Times New Roman" w:hAnsi="Times New Roman" w:cs="Times New Roman"/>
          <w:b/>
          <w:sz w:val="28"/>
          <w:szCs w:val="28"/>
        </w:rPr>
      </w:pPr>
      <w:r w:rsidRPr="004A58C2">
        <w:rPr>
          <w:rFonts w:ascii="Times New Roman" w:hAnsi="Times New Roman" w:cs="Times New Roman"/>
          <w:b/>
          <w:sz w:val="28"/>
          <w:szCs w:val="28"/>
        </w:rPr>
        <w:t>Памятка о правилах проведения ГИА</w:t>
      </w:r>
      <w:r w:rsidR="004A58C2">
        <w:rPr>
          <w:rStyle w:val="a5"/>
          <w:rFonts w:ascii="Times New Roman" w:hAnsi="Times New Roman" w:cs="Times New Roman"/>
          <w:b/>
          <w:sz w:val="28"/>
          <w:szCs w:val="28"/>
        </w:rPr>
        <w:footnoteReference w:id="1"/>
      </w:r>
      <w:r w:rsidRPr="004A58C2">
        <w:rPr>
          <w:rFonts w:ascii="Times New Roman" w:hAnsi="Times New Roman" w:cs="Times New Roman"/>
          <w:b/>
          <w:sz w:val="28"/>
          <w:szCs w:val="28"/>
        </w:rPr>
        <w:t xml:space="preserve"> в 202</w:t>
      </w:r>
      <w:r w:rsidR="0084358E">
        <w:rPr>
          <w:rFonts w:ascii="Times New Roman" w:hAnsi="Times New Roman" w:cs="Times New Roman"/>
          <w:b/>
          <w:sz w:val="28"/>
          <w:szCs w:val="28"/>
        </w:rPr>
        <w:t>3</w:t>
      </w:r>
      <w:r w:rsidRPr="004A58C2">
        <w:rPr>
          <w:rFonts w:ascii="Times New Roman" w:hAnsi="Times New Roman" w:cs="Times New Roman"/>
          <w:b/>
          <w:sz w:val="28"/>
          <w:szCs w:val="28"/>
        </w:rPr>
        <w:t xml:space="preserve"> году</w:t>
      </w:r>
    </w:p>
    <w:p w:rsidR="00466130" w:rsidRPr="004A58C2" w:rsidRDefault="00466130" w:rsidP="00466130">
      <w:pPr>
        <w:spacing w:after="0" w:line="240" w:lineRule="auto"/>
        <w:jc w:val="center"/>
        <w:rPr>
          <w:rFonts w:ascii="Times New Roman" w:hAnsi="Times New Roman" w:cs="Times New Roman"/>
          <w:b/>
          <w:sz w:val="28"/>
          <w:szCs w:val="28"/>
        </w:rPr>
      </w:pPr>
    </w:p>
    <w:p w:rsidR="009F1E5E" w:rsidRPr="004A58C2" w:rsidRDefault="009F1E5E" w:rsidP="009F1E5E">
      <w:pPr>
        <w:spacing w:after="0" w:line="240" w:lineRule="auto"/>
        <w:jc w:val="both"/>
        <w:rPr>
          <w:rFonts w:ascii="Times New Roman" w:hAnsi="Times New Roman" w:cs="Times New Roman"/>
          <w:b/>
          <w:sz w:val="28"/>
          <w:szCs w:val="28"/>
        </w:rPr>
      </w:pPr>
      <w:r w:rsidRPr="004A58C2">
        <w:rPr>
          <w:rFonts w:ascii="Times New Roman" w:hAnsi="Times New Roman" w:cs="Times New Roman"/>
          <w:b/>
          <w:sz w:val="28"/>
          <w:szCs w:val="28"/>
        </w:rPr>
        <w:t xml:space="preserve">Общая информация о порядке проведении ГИА: </w:t>
      </w:r>
    </w:p>
    <w:p w:rsidR="009F1E5E" w:rsidRPr="004A58C2" w:rsidRDefault="009F1E5E" w:rsidP="00466130">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В целях обеспечения безопасности, обеспечения порядка и предотвращения фактов нарушения порядка проведения ГИА пункты проведения экзаменов (</w:t>
      </w:r>
      <w:r w:rsidR="004A58C2">
        <w:rPr>
          <w:rFonts w:ascii="Times New Roman" w:hAnsi="Times New Roman" w:cs="Times New Roman"/>
          <w:sz w:val="28"/>
          <w:szCs w:val="28"/>
        </w:rPr>
        <w:t xml:space="preserve">далее – </w:t>
      </w:r>
      <w:r w:rsidRPr="004A58C2">
        <w:rPr>
          <w:rFonts w:ascii="Times New Roman" w:hAnsi="Times New Roman" w:cs="Times New Roman"/>
          <w:sz w:val="28"/>
          <w:szCs w:val="28"/>
        </w:rPr>
        <w:t xml:space="preserve">ППЭ) оборудуются стационарными и (или) переносными металлоискателями,  средствами подавления сигналов подвижной. </w:t>
      </w:r>
    </w:p>
    <w:p w:rsidR="009F1E5E" w:rsidRPr="004A58C2" w:rsidRDefault="009F1E5E" w:rsidP="00466130">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 xml:space="preserve">ГИА по всем учебным предметам начинается в 10.00 по местному времени. </w:t>
      </w:r>
    </w:p>
    <w:p w:rsidR="009F1E5E" w:rsidRPr="004A58C2" w:rsidRDefault="009F1E5E" w:rsidP="00466130">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Результаты экзаменов</w:t>
      </w:r>
      <w:bookmarkStart w:id="0" w:name="_GoBack"/>
      <w:bookmarkEnd w:id="0"/>
      <w:r w:rsidRPr="004A58C2">
        <w:rPr>
          <w:rFonts w:ascii="Times New Roman" w:hAnsi="Times New Roman" w:cs="Times New Roman"/>
          <w:sz w:val="28"/>
          <w:szCs w:val="28"/>
        </w:rPr>
        <w:t xml:space="preserve"> по каждому учебному предмету утверждаются, изменяются и (или) аннулируются председателем государственной экзаменационной комиссии Омской области (</w:t>
      </w:r>
      <w:r w:rsidR="004A58C2">
        <w:rPr>
          <w:rFonts w:ascii="Times New Roman" w:hAnsi="Times New Roman" w:cs="Times New Roman"/>
          <w:sz w:val="28"/>
          <w:szCs w:val="28"/>
        </w:rPr>
        <w:t xml:space="preserve">далее – </w:t>
      </w:r>
      <w:r w:rsidRPr="004A58C2">
        <w:rPr>
          <w:rFonts w:ascii="Times New Roman" w:hAnsi="Times New Roman" w:cs="Times New Roman"/>
          <w:sz w:val="28"/>
          <w:szCs w:val="28"/>
        </w:rPr>
        <w:t xml:space="preserve">ГЭК). Изменение результатов возможно в случае проведения перепроверки экзаменационных работ по решению </w:t>
      </w:r>
      <w:r w:rsidR="004A58C2" w:rsidRPr="004A58C2">
        <w:rPr>
          <w:rFonts w:ascii="Times New Roman" w:hAnsi="Times New Roman" w:cs="Times New Roman"/>
          <w:sz w:val="28"/>
          <w:szCs w:val="28"/>
        </w:rPr>
        <w:t>Министерства образования Омской области</w:t>
      </w:r>
      <w:r w:rsidRPr="004A58C2">
        <w:rPr>
          <w:rFonts w:ascii="Times New Roman" w:hAnsi="Times New Roman" w:cs="Times New Roman"/>
          <w:sz w:val="28"/>
          <w:szCs w:val="28"/>
        </w:rPr>
        <w:t xml:space="preserve">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9F1E5E" w:rsidRPr="004A58C2" w:rsidRDefault="009F1E5E" w:rsidP="00466130">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 xml:space="preserve">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4A58C2" w:rsidRPr="004A58C2">
        <w:rPr>
          <w:rFonts w:ascii="Times New Roman" w:hAnsi="Times New Roman" w:cs="Times New Roman"/>
          <w:sz w:val="28"/>
          <w:szCs w:val="28"/>
        </w:rPr>
        <w:t>Министерством образования Омской области</w:t>
      </w:r>
      <w:r w:rsidRPr="004A58C2">
        <w:rPr>
          <w:rFonts w:ascii="Times New Roman" w:hAnsi="Times New Roman" w:cs="Times New Roman"/>
          <w:sz w:val="28"/>
          <w:szCs w:val="28"/>
        </w:rPr>
        <w:t xml:space="preserve">. </w:t>
      </w:r>
    </w:p>
    <w:p w:rsidR="009F1E5E" w:rsidRPr="004A58C2" w:rsidRDefault="009F1E5E" w:rsidP="00466130">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9F1E5E" w:rsidRPr="004A58C2" w:rsidRDefault="009F1E5E" w:rsidP="00466130">
      <w:pPr>
        <w:pStyle w:val="a6"/>
        <w:numPr>
          <w:ilvl w:val="0"/>
          <w:numId w:val="1"/>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F1E5E" w:rsidRPr="004A58C2" w:rsidRDefault="009F1E5E" w:rsidP="009F1E5E">
      <w:pPr>
        <w:spacing w:after="0" w:line="240" w:lineRule="auto"/>
        <w:jc w:val="both"/>
        <w:rPr>
          <w:rFonts w:ascii="Times New Roman" w:hAnsi="Times New Roman" w:cs="Times New Roman"/>
          <w:sz w:val="28"/>
          <w:szCs w:val="28"/>
        </w:rPr>
      </w:pPr>
    </w:p>
    <w:p w:rsidR="009F1E5E" w:rsidRPr="004A58C2" w:rsidRDefault="009F1E5E" w:rsidP="009F1E5E">
      <w:pPr>
        <w:spacing w:after="0" w:line="240" w:lineRule="auto"/>
        <w:jc w:val="both"/>
        <w:rPr>
          <w:rFonts w:ascii="Times New Roman" w:hAnsi="Times New Roman" w:cs="Times New Roman"/>
          <w:b/>
          <w:sz w:val="28"/>
          <w:szCs w:val="28"/>
        </w:rPr>
      </w:pPr>
      <w:r w:rsidRPr="004A58C2">
        <w:rPr>
          <w:rFonts w:ascii="Times New Roman" w:hAnsi="Times New Roman" w:cs="Times New Roman"/>
          <w:b/>
          <w:sz w:val="28"/>
          <w:szCs w:val="28"/>
        </w:rPr>
        <w:t xml:space="preserve">Обязанности участника экзамена в рамках участия в ГИА: </w:t>
      </w:r>
    </w:p>
    <w:p w:rsidR="009F1E5E" w:rsidRPr="004A58C2" w:rsidRDefault="009F1E5E" w:rsidP="00466130">
      <w:pPr>
        <w:pStyle w:val="a6"/>
        <w:numPr>
          <w:ilvl w:val="0"/>
          <w:numId w:val="3"/>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 xml:space="preserve">В день экзамена участник экзамена должен прибыть в ППЭ заблаговременно. Вход участников экзамена в ППЭ начинается с 09.00 по местному времени. </w:t>
      </w:r>
    </w:p>
    <w:p w:rsidR="004A58C2" w:rsidRPr="004A58C2" w:rsidRDefault="009F1E5E" w:rsidP="00466130">
      <w:pPr>
        <w:pStyle w:val="a6"/>
        <w:numPr>
          <w:ilvl w:val="0"/>
          <w:numId w:val="3"/>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9F1E5E" w:rsidRPr="004A58C2" w:rsidRDefault="009F1E5E" w:rsidP="00466130">
      <w:pPr>
        <w:pStyle w:val="a6"/>
        <w:numPr>
          <w:ilvl w:val="0"/>
          <w:numId w:val="3"/>
        </w:numPr>
        <w:tabs>
          <w:tab w:val="left" w:pos="993"/>
        </w:tabs>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sz w:val="28"/>
          <w:szCs w:val="28"/>
        </w:rPr>
        <w:lastRenderedPageBreak/>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9F1E5E" w:rsidRPr="004A58C2" w:rsidRDefault="009F1E5E" w:rsidP="00466130">
      <w:pPr>
        <w:pStyle w:val="a6"/>
        <w:tabs>
          <w:tab w:val="left" w:pos="993"/>
        </w:tabs>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sz w:val="28"/>
          <w:szCs w:val="28"/>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w:t>
      </w:r>
      <w:r w:rsidRPr="004A58C2">
        <w:rPr>
          <w:rFonts w:ascii="Times New Roman" w:hAnsi="Times New Roman" w:cs="Times New Roman"/>
          <w:color w:val="000000"/>
          <w:sz w:val="28"/>
          <w:szCs w:val="28"/>
        </w:rPr>
        <w:t>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w:t>
      </w:r>
    </w:p>
    <w:p w:rsidR="009F1E5E" w:rsidRPr="004A58C2" w:rsidRDefault="009F1E5E" w:rsidP="00466130">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9F1E5E" w:rsidRPr="004A58C2" w:rsidRDefault="009F1E5E" w:rsidP="00466130">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F1E5E" w:rsidRPr="004A58C2" w:rsidRDefault="009F1E5E" w:rsidP="004A58C2">
      <w:pPr>
        <w:pStyle w:val="a6"/>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w:t>
      </w:r>
      <w:r w:rsidR="004A58C2">
        <w:rPr>
          <w:rFonts w:ascii="Times New Roman" w:hAnsi="Times New Roman" w:cs="Times New Roman"/>
          <w:color w:val="000000"/>
          <w:sz w:val="28"/>
          <w:szCs w:val="28"/>
        </w:rPr>
        <w:t>к</w:t>
      </w:r>
      <w:r w:rsidR="004A58C2" w:rsidRPr="004A58C2">
        <w:rPr>
          <w:rFonts w:ascii="Times New Roman" w:hAnsi="Times New Roman" w:cs="Times New Roman"/>
          <w:color w:val="000000"/>
          <w:sz w:val="28"/>
          <w:szCs w:val="28"/>
        </w:rPr>
        <w:t>онтрольн</w:t>
      </w:r>
      <w:r w:rsidR="004A58C2">
        <w:rPr>
          <w:rFonts w:ascii="Times New Roman" w:hAnsi="Times New Roman" w:cs="Times New Roman"/>
          <w:color w:val="000000"/>
          <w:sz w:val="28"/>
          <w:szCs w:val="28"/>
        </w:rPr>
        <w:t>ый</w:t>
      </w:r>
      <w:r w:rsidR="004A58C2" w:rsidRPr="004A58C2">
        <w:rPr>
          <w:rFonts w:ascii="Times New Roman" w:hAnsi="Times New Roman" w:cs="Times New Roman"/>
          <w:color w:val="000000"/>
          <w:sz w:val="28"/>
          <w:szCs w:val="28"/>
        </w:rPr>
        <w:t xml:space="preserve"> измерительный материал</w:t>
      </w:r>
      <w:r w:rsidR="004A58C2">
        <w:rPr>
          <w:rFonts w:ascii="Times New Roman" w:hAnsi="Times New Roman" w:cs="Times New Roman"/>
          <w:color w:val="000000"/>
          <w:sz w:val="28"/>
          <w:szCs w:val="28"/>
        </w:rPr>
        <w:t xml:space="preserve"> (далее – </w:t>
      </w:r>
      <w:r w:rsidRPr="004A58C2">
        <w:rPr>
          <w:rFonts w:ascii="Times New Roman" w:hAnsi="Times New Roman" w:cs="Times New Roman"/>
          <w:color w:val="000000"/>
          <w:sz w:val="28"/>
          <w:szCs w:val="28"/>
        </w:rPr>
        <w:t>КИМ</w:t>
      </w:r>
      <w:r w:rsidR="004A58C2">
        <w:rPr>
          <w:rFonts w:ascii="Times New Roman" w:hAnsi="Times New Roman" w:cs="Times New Roman"/>
          <w:color w:val="000000"/>
          <w:sz w:val="28"/>
          <w:szCs w:val="28"/>
        </w:rPr>
        <w:t xml:space="preserve">) </w:t>
      </w:r>
      <w:r w:rsidRPr="004A58C2">
        <w:rPr>
          <w:rFonts w:ascii="Times New Roman" w:hAnsi="Times New Roman" w:cs="Times New Roman"/>
          <w:color w:val="000000"/>
          <w:sz w:val="28"/>
          <w:szCs w:val="28"/>
        </w:rPr>
        <w:t xml:space="preserve">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9F1E5E" w:rsidRPr="004A58C2" w:rsidRDefault="009F1E5E" w:rsidP="00466130">
      <w:pPr>
        <w:pStyle w:val="a6"/>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9F1E5E" w:rsidRPr="004A58C2" w:rsidRDefault="009F1E5E" w:rsidP="00466130">
      <w:pPr>
        <w:pStyle w:val="a6"/>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9F1E5E" w:rsidRPr="004A58C2" w:rsidRDefault="009F1E5E" w:rsidP="00466130">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9F1E5E" w:rsidRPr="004A58C2" w:rsidRDefault="009F1E5E" w:rsidP="00466130">
      <w:pPr>
        <w:pStyle w:val="a6"/>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w:t>
      </w:r>
      <w:r w:rsidRPr="004A58C2">
        <w:rPr>
          <w:rFonts w:ascii="Times New Roman" w:hAnsi="Times New Roman" w:cs="Times New Roman"/>
          <w:color w:val="000000"/>
          <w:sz w:val="28"/>
          <w:szCs w:val="28"/>
        </w:rPr>
        <w:lastRenderedPageBreak/>
        <w:t>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F1E5E" w:rsidRPr="004A58C2" w:rsidRDefault="009F1E5E" w:rsidP="00466130">
      <w:pPr>
        <w:pStyle w:val="a6"/>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F1E5E" w:rsidRPr="004A58C2" w:rsidRDefault="009F1E5E" w:rsidP="009F1E5E">
      <w:pPr>
        <w:autoSpaceDE w:val="0"/>
        <w:autoSpaceDN w:val="0"/>
        <w:adjustRightInd w:val="0"/>
        <w:spacing w:after="0" w:line="240" w:lineRule="auto"/>
        <w:jc w:val="both"/>
        <w:rPr>
          <w:rFonts w:ascii="Times New Roman" w:hAnsi="Times New Roman" w:cs="Times New Roman"/>
          <w:color w:val="000000"/>
          <w:sz w:val="28"/>
          <w:szCs w:val="28"/>
        </w:rPr>
      </w:pPr>
    </w:p>
    <w:p w:rsidR="009F1E5E" w:rsidRPr="004A58C2" w:rsidRDefault="009F1E5E" w:rsidP="009F1E5E">
      <w:pPr>
        <w:autoSpaceDE w:val="0"/>
        <w:autoSpaceDN w:val="0"/>
        <w:adjustRightInd w:val="0"/>
        <w:spacing w:after="0" w:line="240" w:lineRule="auto"/>
        <w:jc w:val="both"/>
        <w:rPr>
          <w:rFonts w:ascii="Times New Roman" w:hAnsi="Times New Roman" w:cs="Times New Roman"/>
          <w:b/>
          <w:bCs/>
          <w:color w:val="000000"/>
          <w:sz w:val="28"/>
          <w:szCs w:val="28"/>
        </w:rPr>
      </w:pPr>
      <w:r w:rsidRPr="004A58C2">
        <w:rPr>
          <w:rFonts w:ascii="Times New Roman" w:hAnsi="Times New Roman" w:cs="Times New Roman"/>
          <w:b/>
          <w:bCs/>
          <w:color w:val="000000"/>
          <w:sz w:val="28"/>
          <w:szCs w:val="28"/>
        </w:rPr>
        <w:t xml:space="preserve">Права участника экзамена в рамках участия в ГИА: </w:t>
      </w:r>
    </w:p>
    <w:p w:rsidR="009F1E5E" w:rsidRPr="004A58C2" w:rsidRDefault="009F1E5E" w:rsidP="004A58C2">
      <w:pPr>
        <w:pStyle w:val="a6"/>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Внимание! Черновики и КИМ не проверяются и записи в них не учитываются при обработке. </w:t>
      </w:r>
    </w:p>
    <w:p w:rsidR="009F1E5E" w:rsidRPr="004A58C2" w:rsidRDefault="009F1E5E" w:rsidP="004A58C2">
      <w:pPr>
        <w:pStyle w:val="a6"/>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9F1E5E" w:rsidRPr="004A58C2" w:rsidRDefault="009F1E5E" w:rsidP="004A58C2">
      <w:pPr>
        <w:pStyle w:val="a6"/>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466130" w:rsidRPr="004A58C2" w:rsidRDefault="009F1E5E" w:rsidP="004A58C2">
      <w:pPr>
        <w:pStyle w:val="a6"/>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466130" w:rsidRPr="004A58C2" w:rsidRDefault="009F1E5E" w:rsidP="004A58C2">
      <w:pPr>
        <w:pStyle w:val="a6"/>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r w:rsidR="00466130" w:rsidRPr="004A58C2">
        <w:rPr>
          <w:rFonts w:ascii="Times New Roman" w:hAnsi="Times New Roman" w:cs="Times New Roman"/>
          <w:color w:val="000000"/>
          <w:sz w:val="28"/>
          <w:szCs w:val="28"/>
        </w:rPr>
        <w:t>.</w:t>
      </w:r>
      <w:r w:rsidRPr="004A58C2">
        <w:rPr>
          <w:rFonts w:ascii="Times New Roman" w:hAnsi="Times New Roman" w:cs="Times New Roman"/>
          <w:color w:val="000000"/>
          <w:sz w:val="28"/>
          <w:szCs w:val="28"/>
        </w:rPr>
        <w:t xml:space="preserve"> </w:t>
      </w:r>
    </w:p>
    <w:p w:rsidR="009F1E5E" w:rsidRPr="004A58C2" w:rsidRDefault="009F1E5E" w:rsidP="004A58C2">
      <w:pPr>
        <w:pStyle w:val="a6"/>
        <w:numPr>
          <w:ilvl w:val="0"/>
          <w:numId w:val="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lastRenderedPageBreak/>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Обучающийся и (или) его родители (законные представители) при желании присутствуют при рассмотрении апелляции.</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b/>
          <w:bCs/>
          <w:color w:val="000000"/>
          <w:sz w:val="28"/>
          <w:szCs w:val="28"/>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r w:rsidRPr="004A58C2">
        <w:rPr>
          <w:rFonts w:ascii="Times New Roman" w:hAnsi="Times New Roman" w:cs="Times New Roman"/>
          <w:color w:val="000000"/>
          <w:sz w:val="28"/>
          <w:szCs w:val="28"/>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7229ED"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7229ED"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об отклонении апелляции; </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об удовлетворении апелляции.</w:t>
      </w:r>
    </w:p>
    <w:p w:rsidR="00466130"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b/>
          <w:bCs/>
          <w:color w:val="000000"/>
          <w:sz w:val="28"/>
          <w:szCs w:val="28"/>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4A58C2">
        <w:rPr>
          <w:rFonts w:ascii="Times New Roman" w:hAnsi="Times New Roman" w:cs="Times New Roman"/>
          <w:color w:val="000000"/>
          <w:sz w:val="28"/>
          <w:szCs w:val="28"/>
        </w:rPr>
        <w:t>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lastRenderedPageBreak/>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466130"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Указанные материалы предъявляются участникам экзаменов (в случае его присутствия при рассмотрении апелляции). </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В случае отсутствия заявления об отзыве поданной апелляции конфликтная комиссия рассматривает его апелляцию в установленном порядке.</w:t>
      </w:r>
    </w:p>
    <w:p w:rsidR="00466130"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004A58C2" w:rsidRPr="004A58C2">
        <w:rPr>
          <w:rFonts w:ascii="Times New Roman" w:hAnsi="Times New Roman" w:cs="Times New Roman"/>
          <w:sz w:val="28"/>
          <w:szCs w:val="28"/>
        </w:rPr>
        <w:t>Министерства образования Омской области</w:t>
      </w:r>
      <w:r w:rsidRPr="004A58C2">
        <w:rPr>
          <w:rFonts w:ascii="Times New Roman" w:hAnsi="Times New Roman" w:cs="Times New Roman"/>
          <w:color w:val="000000"/>
          <w:sz w:val="28"/>
          <w:szCs w:val="28"/>
        </w:rPr>
        <w:t xml:space="preserve">, организаций, осуществляющих образовательную деятельность, и (или) на специализированных сайтах публикуется следующая информация: </w:t>
      </w:r>
    </w:p>
    <w:p w:rsidR="00466130"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о сроках проведения ГИА – не позднее чем за месяц до завершения срока подачи заявления; </w:t>
      </w:r>
    </w:p>
    <w:p w:rsidR="00466130"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466130"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lastRenderedPageBreak/>
        <w:t xml:space="preserve">о сроках, местах и порядке подачи и рассмотрения апелляций – не позднее чем за месяц до начала экзаменов; </w:t>
      </w:r>
    </w:p>
    <w:p w:rsidR="009F1E5E" w:rsidRPr="004A58C2" w:rsidRDefault="009F1E5E" w:rsidP="004A58C2">
      <w:pPr>
        <w:pStyle w:val="a6"/>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4A58C2">
        <w:rPr>
          <w:rFonts w:ascii="Times New Roman" w:hAnsi="Times New Roman" w:cs="Times New Roman"/>
          <w:color w:val="000000"/>
          <w:sz w:val="28"/>
          <w:szCs w:val="28"/>
        </w:rPr>
        <w:t>о сроках, местах и порядке информирования о результатах ГИА – не позднее чем за месяц до дня начала ГИА.</w:t>
      </w:r>
    </w:p>
    <w:p w:rsidR="00466130" w:rsidRPr="004A58C2" w:rsidRDefault="00466130" w:rsidP="009F1E5E">
      <w:pPr>
        <w:autoSpaceDE w:val="0"/>
        <w:autoSpaceDN w:val="0"/>
        <w:adjustRightInd w:val="0"/>
        <w:spacing w:after="0" w:line="240" w:lineRule="auto"/>
        <w:jc w:val="both"/>
        <w:rPr>
          <w:rFonts w:ascii="Times New Roman" w:hAnsi="Times New Roman" w:cs="Times New Roman"/>
          <w:color w:val="000000"/>
          <w:sz w:val="28"/>
          <w:szCs w:val="28"/>
        </w:rPr>
      </w:pPr>
    </w:p>
    <w:p w:rsidR="004A58C2" w:rsidRPr="004A58C2" w:rsidRDefault="009F1E5E" w:rsidP="004A58C2">
      <w:pPr>
        <w:autoSpaceDE w:val="0"/>
        <w:autoSpaceDN w:val="0"/>
        <w:adjustRightInd w:val="0"/>
        <w:spacing w:after="0" w:line="240" w:lineRule="auto"/>
        <w:ind w:firstLine="567"/>
        <w:jc w:val="both"/>
        <w:rPr>
          <w:rFonts w:ascii="Times New Roman" w:hAnsi="Times New Roman" w:cs="Times New Roman"/>
          <w:i/>
          <w:iCs/>
          <w:color w:val="000000"/>
          <w:sz w:val="28"/>
          <w:szCs w:val="28"/>
        </w:rPr>
      </w:pPr>
      <w:r w:rsidRPr="004A58C2">
        <w:rPr>
          <w:rFonts w:ascii="Times New Roman" w:hAnsi="Times New Roman" w:cs="Times New Roman"/>
          <w:i/>
          <w:iCs/>
          <w:color w:val="000000"/>
          <w:sz w:val="28"/>
          <w:szCs w:val="28"/>
        </w:rPr>
        <w:t xml:space="preserve">Информация подготовлена в соответствии со следующими нормативными правовыми документами, регламентирующими проведение ГИА: </w:t>
      </w:r>
    </w:p>
    <w:p w:rsidR="004A58C2" w:rsidRPr="004A58C2" w:rsidRDefault="009F1E5E" w:rsidP="004A58C2">
      <w:pPr>
        <w:pStyle w:val="a6"/>
        <w:numPr>
          <w:ilvl w:val="0"/>
          <w:numId w:val="8"/>
        </w:numPr>
        <w:tabs>
          <w:tab w:val="left" w:pos="993"/>
        </w:tabs>
        <w:autoSpaceDE w:val="0"/>
        <w:autoSpaceDN w:val="0"/>
        <w:adjustRightInd w:val="0"/>
        <w:spacing w:after="0" w:line="240" w:lineRule="auto"/>
        <w:ind w:left="0" w:firstLine="567"/>
        <w:jc w:val="both"/>
        <w:rPr>
          <w:rFonts w:ascii="Times New Roman" w:hAnsi="Times New Roman" w:cs="Times New Roman"/>
          <w:i/>
          <w:iCs/>
          <w:color w:val="000000"/>
          <w:sz w:val="28"/>
          <w:szCs w:val="28"/>
        </w:rPr>
      </w:pPr>
      <w:r w:rsidRPr="004A58C2">
        <w:rPr>
          <w:rFonts w:ascii="Times New Roman" w:hAnsi="Times New Roman" w:cs="Times New Roman"/>
          <w:i/>
          <w:iCs/>
          <w:color w:val="000000"/>
          <w:sz w:val="28"/>
          <w:szCs w:val="28"/>
        </w:rPr>
        <w:t xml:space="preserve">Федеральным законом от 29.12.2012 № 273-ФЗ «Об образовании в Российской Федерации». </w:t>
      </w:r>
    </w:p>
    <w:p w:rsidR="009F1E5E" w:rsidRPr="004A58C2" w:rsidRDefault="009F1E5E" w:rsidP="004A58C2">
      <w:pPr>
        <w:pStyle w:val="a6"/>
        <w:numPr>
          <w:ilvl w:val="0"/>
          <w:numId w:val="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4A58C2">
        <w:rPr>
          <w:rFonts w:ascii="Times New Roman" w:hAnsi="Times New Roman" w:cs="Times New Roman"/>
          <w:i/>
          <w:iCs/>
          <w:color w:val="000000"/>
          <w:sz w:val="28"/>
          <w:szCs w:val="28"/>
        </w:rPr>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9F1E5E" w:rsidRPr="004A58C2" w:rsidRDefault="009F1E5E" w:rsidP="009F1E5E">
      <w:pPr>
        <w:spacing w:after="0" w:line="240" w:lineRule="auto"/>
        <w:jc w:val="both"/>
        <w:rPr>
          <w:rFonts w:ascii="Times New Roman" w:hAnsi="Times New Roman" w:cs="Times New Roman"/>
          <w:sz w:val="28"/>
          <w:szCs w:val="28"/>
        </w:rPr>
      </w:pPr>
    </w:p>
    <w:sectPr w:rsidR="009F1E5E" w:rsidRPr="004A58C2" w:rsidSect="009F1E5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58" w:rsidRDefault="009B2658" w:rsidP="009F1E5E">
      <w:pPr>
        <w:spacing w:after="0" w:line="240" w:lineRule="auto"/>
      </w:pPr>
      <w:r>
        <w:separator/>
      </w:r>
    </w:p>
  </w:endnote>
  <w:endnote w:type="continuationSeparator" w:id="0">
    <w:p w:rsidR="009B2658" w:rsidRDefault="009B2658" w:rsidP="009F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38" w:rsidRDefault="0055623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975785"/>
      <w:docPartObj>
        <w:docPartGallery w:val="Page Numbers (Bottom of Page)"/>
        <w:docPartUnique/>
      </w:docPartObj>
    </w:sdtPr>
    <w:sdtEndPr/>
    <w:sdtContent>
      <w:p w:rsidR="00556238" w:rsidRDefault="00556238">
        <w:pPr>
          <w:pStyle w:val="a9"/>
          <w:jc w:val="center"/>
        </w:pPr>
        <w:r w:rsidRPr="00556238">
          <w:rPr>
            <w:rFonts w:ascii="Times New Roman" w:hAnsi="Times New Roman" w:cs="Times New Roman"/>
            <w:sz w:val="24"/>
            <w:szCs w:val="24"/>
          </w:rPr>
          <w:fldChar w:fldCharType="begin"/>
        </w:r>
        <w:r w:rsidRPr="00556238">
          <w:rPr>
            <w:rFonts w:ascii="Times New Roman" w:hAnsi="Times New Roman" w:cs="Times New Roman"/>
            <w:sz w:val="24"/>
            <w:szCs w:val="24"/>
          </w:rPr>
          <w:instrText>PAGE   \* MERGEFORMAT</w:instrText>
        </w:r>
        <w:r w:rsidRPr="00556238">
          <w:rPr>
            <w:rFonts w:ascii="Times New Roman" w:hAnsi="Times New Roman" w:cs="Times New Roman"/>
            <w:sz w:val="24"/>
            <w:szCs w:val="24"/>
          </w:rPr>
          <w:fldChar w:fldCharType="separate"/>
        </w:r>
        <w:r w:rsidR="0084358E">
          <w:rPr>
            <w:rFonts w:ascii="Times New Roman" w:hAnsi="Times New Roman" w:cs="Times New Roman"/>
            <w:noProof/>
            <w:sz w:val="24"/>
            <w:szCs w:val="24"/>
          </w:rPr>
          <w:t>2</w:t>
        </w:r>
        <w:r w:rsidRPr="00556238">
          <w:rPr>
            <w:rFonts w:ascii="Times New Roman" w:hAnsi="Times New Roman" w:cs="Times New Roman"/>
            <w:sz w:val="24"/>
            <w:szCs w:val="24"/>
          </w:rPr>
          <w:fldChar w:fldCharType="end"/>
        </w:r>
      </w:p>
    </w:sdtContent>
  </w:sdt>
  <w:p w:rsidR="00556238" w:rsidRDefault="0055623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38" w:rsidRDefault="005562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58" w:rsidRDefault="009B2658" w:rsidP="009F1E5E">
      <w:pPr>
        <w:spacing w:after="0" w:line="240" w:lineRule="auto"/>
      </w:pPr>
      <w:r>
        <w:separator/>
      </w:r>
    </w:p>
  </w:footnote>
  <w:footnote w:type="continuationSeparator" w:id="0">
    <w:p w:rsidR="009B2658" w:rsidRDefault="009B2658" w:rsidP="009F1E5E">
      <w:pPr>
        <w:spacing w:after="0" w:line="240" w:lineRule="auto"/>
      </w:pPr>
      <w:r>
        <w:continuationSeparator/>
      </w:r>
    </w:p>
  </w:footnote>
  <w:footnote w:id="1">
    <w:p w:rsidR="004A58C2" w:rsidRPr="004A58C2" w:rsidRDefault="004A58C2">
      <w:pPr>
        <w:pStyle w:val="a3"/>
        <w:rPr>
          <w:rFonts w:ascii="Times New Roman" w:hAnsi="Times New Roman" w:cs="Times New Roman"/>
          <w:sz w:val="24"/>
          <w:szCs w:val="24"/>
        </w:rPr>
      </w:pPr>
      <w:r>
        <w:rPr>
          <w:rStyle w:val="a5"/>
        </w:rPr>
        <w:footnoteRef/>
      </w:r>
      <w:r>
        <w:t xml:space="preserve"> </w:t>
      </w:r>
      <w:r w:rsidRPr="004A58C2">
        <w:rPr>
          <w:rFonts w:ascii="Times New Roman" w:hAnsi="Times New Roman" w:cs="Times New Roman"/>
          <w:sz w:val="24"/>
          <w:szCs w:val="24"/>
        </w:rPr>
        <w:t>Государственная итоговая аттестация по образовательным программам основного общего образования</w:t>
      </w:r>
      <w:r w:rsidR="00556238">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38" w:rsidRDefault="0055623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38" w:rsidRDefault="0055623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38" w:rsidRDefault="005562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43A"/>
    <w:multiLevelType w:val="hybridMultilevel"/>
    <w:tmpl w:val="E5BCE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863AB"/>
    <w:multiLevelType w:val="hybridMultilevel"/>
    <w:tmpl w:val="29726F7E"/>
    <w:lvl w:ilvl="0" w:tplc="7B165E1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B7130"/>
    <w:multiLevelType w:val="hybridMultilevel"/>
    <w:tmpl w:val="3C0AD6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9491ED3"/>
    <w:multiLevelType w:val="hybridMultilevel"/>
    <w:tmpl w:val="011E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11414"/>
    <w:multiLevelType w:val="hybridMultilevel"/>
    <w:tmpl w:val="E4F4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22BAE"/>
    <w:multiLevelType w:val="hybridMultilevel"/>
    <w:tmpl w:val="0FFC9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A25923"/>
    <w:multiLevelType w:val="hybridMultilevel"/>
    <w:tmpl w:val="D5603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146D1E"/>
    <w:multiLevelType w:val="hybridMultilevel"/>
    <w:tmpl w:val="65BC3AB2"/>
    <w:lvl w:ilvl="0" w:tplc="B694C05E">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5"/>
  </w:num>
  <w:num w:numId="3">
    <w:abstractNumId w:val="2"/>
  </w:num>
  <w:num w:numId="4">
    <w:abstractNumId w:val="7"/>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5E"/>
    <w:rsid w:val="000A089B"/>
    <w:rsid w:val="002B2244"/>
    <w:rsid w:val="002E4B31"/>
    <w:rsid w:val="003E1444"/>
    <w:rsid w:val="00466130"/>
    <w:rsid w:val="004A58C2"/>
    <w:rsid w:val="00556238"/>
    <w:rsid w:val="007229ED"/>
    <w:rsid w:val="0084358E"/>
    <w:rsid w:val="00871C5F"/>
    <w:rsid w:val="009B2658"/>
    <w:rsid w:val="009F1E5E"/>
    <w:rsid w:val="00A34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1E5E"/>
    <w:pPr>
      <w:spacing w:after="0" w:line="240" w:lineRule="auto"/>
    </w:pPr>
    <w:rPr>
      <w:sz w:val="20"/>
      <w:szCs w:val="20"/>
    </w:rPr>
  </w:style>
  <w:style w:type="character" w:customStyle="1" w:styleId="a4">
    <w:name w:val="Текст сноски Знак"/>
    <w:basedOn w:val="a0"/>
    <w:link w:val="a3"/>
    <w:uiPriority w:val="99"/>
    <w:semiHidden/>
    <w:rsid w:val="009F1E5E"/>
    <w:rPr>
      <w:sz w:val="20"/>
      <w:szCs w:val="20"/>
    </w:rPr>
  </w:style>
  <w:style w:type="character" w:styleId="a5">
    <w:name w:val="footnote reference"/>
    <w:basedOn w:val="a0"/>
    <w:uiPriority w:val="99"/>
    <w:semiHidden/>
    <w:unhideWhenUsed/>
    <w:rsid w:val="009F1E5E"/>
    <w:rPr>
      <w:vertAlign w:val="superscript"/>
    </w:rPr>
  </w:style>
  <w:style w:type="paragraph" w:styleId="a6">
    <w:name w:val="List Paragraph"/>
    <w:basedOn w:val="a"/>
    <w:uiPriority w:val="34"/>
    <w:qFormat/>
    <w:rsid w:val="00466130"/>
    <w:pPr>
      <w:ind w:left="720"/>
      <w:contextualSpacing/>
    </w:pPr>
  </w:style>
  <w:style w:type="paragraph" w:styleId="a7">
    <w:name w:val="header"/>
    <w:basedOn w:val="a"/>
    <w:link w:val="a8"/>
    <w:uiPriority w:val="99"/>
    <w:unhideWhenUsed/>
    <w:rsid w:val="005562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6238"/>
  </w:style>
  <w:style w:type="paragraph" w:styleId="a9">
    <w:name w:val="footer"/>
    <w:basedOn w:val="a"/>
    <w:link w:val="aa"/>
    <w:uiPriority w:val="99"/>
    <w:unhideWhenUsed/>
    <w:rsid w:val="005562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6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F1E5E"/>
    <w:pPr>
      <w:spacing w:after="0" w:line="240" w:lineRule="auto"/>
    </w:pPr>
    <w:rPr>
      <w:sz w:val="20"/>
      <w:szCs w:val="20"/>
    </w:rPr>
  </w:style>
  <w:style w:type="character" w:customStyle="1" w:styleId="a4">
    <w:name w:val="Текст сноски Знак"/>
    <w:basedOn w:val="a0"/>
    <w:link w:val="a3"/>
    <w:uiPriority w:val="99"/>
    <w:semiHidden/>
    <w:rsid w:val="009F1E5E"/>
    <w:rPr>
      <w:sz w:val="20"/>
      <w:szCs w:val="20"/>
    </w:rPr>
  </w:style>
  <w:style w:type="character" w:styleId="a5">
    <w:name w:val="footnote reference"/>
    <w:basedOn w:val="a0"/>
    <w:uiPriority w:val="99"/>
    <w:semiHidden/>
    <w:unhideWhenUsed/>
    <w:rsid w:val="009F1E5E"/>
    <w:rPr>
      <w:vertAlign w:val="superscript"/>
    </w:rPr>
  </w:style>
  <w:style w:type="paragraph" w:styleId="a6">
    <w:name w:val="List Paragraph"/>
    <w:basedOn w:val="a"/>
    <w:uiPriority w:val="34"/>
    <w:qFormat/>
    <w:rsid w:val="00466130"/>
    <w:pPr>
      <w:ind w:left="720"/>
      <w:contextualSpacing/>
    </w:pPr>
  </w:style>
  <w:style w:type="paragraph" w:styleId="a7">
    <w:name w:val="header"/>
    <w:basedOn w:val="a"/>
    <w:link w:val="a8"/>
    <w:uiPriority w:val="99"/>
    <w:unhideWhenUsed/>
    <w:rsid w:val="005562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6238"/>
  </w:style>
  <w:style w:type="paragraph" w:styleId="a9">
    <w:name w:val="footer"/>
    <w:basedOn w:val="a"/>
    <w:link w:val="aa"/>
    <w:uiPriority w:val="99"/>
    <w:unhideWhenUsed/>
    <w:rsid w:val="005562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020F-C1A5-4683-8064-53E4D80D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EOV</dc:creator>
  <cp:lastModifiedBy>EOV</cp:lastModifiedBy>
  <cp:revision>2</cp:revision>
  <dcterms:created xsi:type="dcterms:W3CDTF">2023-01-20T03:03:00Z</dcterms:created>
  <dcterms:modified xsi:type="dcterms:W3CDTF">2023-01-20T03:03:00Z</dcterms:modified>
</cp:coreProperties>
</file>